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7EC3D" w14:textId="77777777" w:rsidR="00A83B45" w:rsidRPr="00B3536F" w:rsidRDefault="00A83B45" w:rsidP="00A83B4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>
        <w:rPr>
          <w:rFonts w:ascii="Times New Roman" w:hAnsi="Times New Roman"/>
          <w:sz w:val="24"/>
          <w:szCs w:val="24"/>
        </w:rPr>
        <w:t>Predsjednik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>
        <w:rPr>
          <w:rFonts w:ascii="Times New Roman" w:hAnsi="Times New Roman"/>
          <w:sz w:val="24"/>
          <w:szCs w:val="24"/>
        </w:rPr>
        <w:t>29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lipnja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14:paraId="449EA671" w14:textId="77777777" w:rsidR="00A83B45" w:rsidRPr="00036534" w:rsidRDefault="00A83B45" w:rsidP="00A83B45">
      <w:pPr>
        <w:rPr>
          <w:rFonts w:ascii="Times New Roman" w:hAnsi="Times New Roman"/>
          <w:sz w:val="24"/>
          <w:szCs w:val="24"/>
        </w:rPr>
      </w:pPr>
    </w:p>
    <w:p w14:paraId="1564256E" w14:textId="77777777" w:rsidR="00A83B45" w:rsidRPr="00E3097E" w:rsidRDefault="00A83B45" w:rsidP="00A83B45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3DFCA169" w14:textId="226BEF67" w:rsidR="00A83B45" w:rsidRPr="00B3536F" w:rsidRDefault="00A83B45" w:rsidP="00A83B45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iznosu naknade za članove ocjenjivačkog odbora</w:t>
      </w:r>
    </w:p>
    <w:p w14:paraId="1FC918AE" w14:textId="4EFE1630" w:rsidR="00A83B45" w:rsidRPr="00036534" w:rsidRDefault="00A83B45" w:rsidP="00A83B45">
      <w:pPr>
        <w:jc w:val="center"/>
        <w:rPr>
          <w:rFonts w:ascii="Times New Roman" w:hAnsi="Times New Roman"/>
          <w:sz w:val="24"/>
          <w:szCs w:val="24"/>
        </w:rPr>
      </w:pPr>
    </w:p>
    <w:p w14:paraId="00C49565" w14:textId="77777777" w:rsidR="00A83B45" w:rsidRPr="00036534" w:rsidRDefault="00A83B45" w:rsidP="00A83B45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10A3F06D" w14:textId="77777777" w:rsidR="00A83B45" w:rsidRPr="00036534" w:rsidRDefault="00A83B45" w:rsidP="00A83B45">
      <w:pPr>
        <w:jc w:val="center"/>
        <w:rPr>
          <w:rFonts w:ascii="Times New Roman" w:hAnsi="Times New Roman"/>
          <w:sz w:val="24"/>
          <w:szCs w:val="24"/>
        </w:rPr>
      </w:pPr>
    </w:p>
    <w:p w14:paraId="6D55BCF0" w14:textId="1B01946B" w:rsidR="009B0AA3" w:rsidRDefault="00A83B45" w:rsidP="009B0AA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donosi se bruto iznos naknade za članove ocjenjivačkog odbora na temelju liste prihvatljivih troškova – Mjera 19 LEADER – CLLD, </w:t>
      </w:r>
      <w:proofErr w:type="spellStart"/>
      <w:r>
        <w:rPr>
          <w:rFonts w:ascii="Times New Roman" w:hAnsi="Times New Roman"/>
          <w:sz w:val="24"/>
          <w:szCs w:val="24"/>
        </w:rPr>
        <w:t>Podmjera</w:t>
      </w:r>
      <w:proofErr w:type="spellEnd"/>
      <w:r>
        <w:rPr>
          <w:rFonts w:ascii="Times New Roman" w:hAnsi="Times New Roman"/>
          <w:sz w:val="24"/>
          <w:szCs w:val="24"/>
        </w:rPr>
        <w:t xml:space="preserve"> 19.4. „Tekući troškovi i animacija“, Tip operacije 19.4.1. „Tekući troškovi i animacija“</w:t>
      </w:r>
      <w:r w:rsidR="009B0AA3">
        <w:rPr>
          <w:rFonts w:ascii="Times New Roman" w:hAnsi="Times New Roman"/>
          <w:sz w:val="24"/>
          <w:szCs w:val="24"/>
        </w:rPr>
        <w:t>.</w:t>
      </w:r>
    </w:p>
    <w:p w14:paraId="6946DD1F" w14:textId="26A79122" w:rsidR="00A83B45" w:rsidRPr="00036534" w:rsidRDefault="00A83B45" w:rsidP="00A83B45">
      <w:pPr>
        <w:jc w:val="both"/>
        <w:rPr>
          <w:rFonts w:ascii="Times New Roman" w:hAnsi="Times New Roman"/>
          <w:sz w:val="24"/>
          <w:szCs w:val="24"/>
        </w:rPr>
      </w:pPr>
    </w:p>
    <w:p w14:paraId="5E9DEE2A" w14:textId="66283A33" w:rsidR="00A83B45" w:rsidRDefault="00A83B45" w:rsidP="00A83B45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304DA74C" w14:textId="3596B996" w:rsidR="009B0AA3" w:rsidRDefault="009B0AA3" w:rsidP="00A83B45">
      <w:pPr>
        <w:jc w:val="center"/>
        <w:rPr>
          <w:rFonts w:ascii="Times New Roman" w:hAnsi="Times New Roman"/>
          <w:sz w:val="24"/>
          <w:szCs w:val="24"/>
        </w:rPr>
      </w:pPr>
    </w:p>
    <w:p w14:paraId="725A8DD3" w14:textId="5D841E0C" w:rsidR="009B0AA3" w:rsidRDefault="009B0AA3" w:rsidP="009B0A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Temeljem Tablice 1: Najveći iznos prihvatljivih troškova, Liste prihvatljivih troškova, Usluge fizičkim i pravnim osobama koje nisu zaposlenici LAG-a u vezi s otvaranjem prijava projekata, administrativnom kontrolom projekata i ocjenjivanjem prijava projekata i ocjenjivanjem prijava projekata na LAG natječaju (ukupni trošak isplatitelja, uključujući javna davanja), iznosi bruto 550 kuna za osobu po jednoj prijavi.</w:t>
      </w:r>
    </w:p>
    <w:p w14:paraId="705630B0" w14:textId="77777777" w:rsidR="009B0AA3" w:rsidRDefault="009B0AA3" w:rsidP="009B0AA3">
      <w:pPr>
        <w:rPr>
          <w:rFonts w:ascii="Times New Roman" w:hAnsi="Times New Roman"/>
          <w:sz w:val="24"/>
          <w:szCs w:val="24"/>
        </w:rPr>
      </w:pPr>
    </w:p>
    <w:p w14:paraId="561DAF43" w14:textId="79617EDB" w:rsidR="009B0AA3" w:rsidRDefault="009B0AA3" w:rsidP="009B0AA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2C4C7E83" w14:textId="77777777" w:rsidR="009B0AA3" w:rsidRPr="00036534" w:rsidRDefault="009B0AA3" w:rsidP="009B0AA3">
      <w:pPr>
        <w:jc w:val="center"/>
        <w:rPr>
          <w:rFonts w:ascii="Times New Roman" w:hAnsi="Times New Roman"/>
          <w:sz w:val="24"/>
          <w:szCs w:val="24"/>
        </w:rPr>
      </w:pPr>
    </w:p>
    <w:p w14:paraId="3D91FBBF" w14:textId="77777777" w:rsidR="00A83B45" w:rsidRPr="00036534" w:rsidRDefault="00A83B45" w:rsidP="00A83B4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02156140" w14:textId="77777777" w:rsidR="00A83B45" w:rsidRPr="00036534" w:rsidRDefault="00A83B45" w:rsidP="00A83B45">
      <w:pPr>
        <w:rPr>
          <w:rFonts w:ascii="Times New Roman" w:hAnsi="Times New Roman"/>
          <w:sz w:val="24"/>
          <w:szCs w:val="24"/>
        </w:rPr>
      </w:pPr>
    </w:p>
    <w:p w14:paraId="09407B71" w14:textId="2DD67FE5" w:rsidR="00A83B45" w:rsidRDefault="00A83B45" w:rsidP="00A83B45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UO/18-</w:t>
      </w:r>
      <w:r w:rsidR="00B1081D">
        <w:rPr>
          <w:rFonts w:ascii="Times New Roman" w:hAnsi="Times New Roman"/>
          <w:sz w:val="24"/>
          <w:szCs w:val="24"/>
        </w:rPr>
        <w:t>2</w:t>
      </w:r>
      <w:r w:rsidR="009A471B">
        <w:rPr>
          <w:rFonts w:ascii="Times New Roman" w:hAnsi="Times New Roman"/>
          <w:sz w:val="24"/>
          <w:szCs w:val="24"/>
        </w:rPr>
        <w:t>8</w:t>
      </w:r>
      <w:bookmarkStart w:id="0" w:name="_GoBack"/>
      <w:bookmarkEnd w:id="0"/>
    </w:p>
    <w:p w14:paraId="6B55ED4A" w14:textId="08D40692" w:rsidR="00A83B45" w:rsidRDefault="00A83B45" w:rsidP="00A83B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Antunovcu, 29. lipnja 2018. godine</w:t>
      </w:r>
    </w:p>
    <w:p w14:paraId="490CC9DC" w14:textId="77777777" w:rsidR="009B0AA3" w:rsidRDefault="009B0AA3" w:rsidP="00A83B45">
      <w:pPr>
        <w:rPr>
          <w:rFonts w:ascii="Times New Roman" w:hAnsi="Times New Roman"/>
          <w:sz w:val="24"/>
          <w:szCs w:val="24"/>
        </w:rPr>
      </w:pPr>
    </w:p>
    <w:p w14:paraId="5A7D2A3D" w14:textId="77777777" w:rsidR="00A83B45" w:rsidRDefault="00A83B45" w:rsidP="00A83B45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Predsjednik Upravnog odbora</w:t>
      </w:r>
    </w:p>
    <w:p w14:paraId="0ECA57D4" w14:textId="77777777" w:rsidR="00A83B45" w:rsidRDefault="00A83B45" w:rsidP="00A83B45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LAG-a Vuka-Dunav</w:t>
      </w:r>
    </w:p>
    <w:p w14:paraId="0398288D" w14:textId="77777777" w:rsidR="00A83B45" w:rsidRPr="00036534" w:rsidRDefault="00A83B45" w:rsidP="00A83B45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>
        <w:rPr>
          <w:rFonts w:ascii="Times New Roman" w:hAnsi="Times New Roman"/>
          <w:sz w:val="24"/>
          <w:szCs w:val="24"/>
        </w:rPr>
        <w:tab/>
      </w:r>
    </w:p>
    <w:p w14:paraId="6F0CCF04" w14:textId="77777777" w:rsidR="00173761" w:rsidRDefault="00173761"/>
    <w:sectPr w:rsidR="001737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7B7"/>
    <w:rsid w:val="00173761"/>
    <w:rsid w:val="006E07B7"/>
    <w:rsid w:val="009A471B"/>
    <w:rsid w:val="009B0AA3"/>
    <w:rsid w:val="00A83B45"/>
    <w:rsid w:val="00B1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8561A"/>
  <w15:chartTrackingRefBased/>
  <w15:docId w15:val="{38F988E5-DFED-4262-83D9-D1936DEE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3B4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83B4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4</cp:revision>
  <dcterms:created xsi:type="dcterms:W3CDTF">2018-07-23T11:30:00Z</dcterms:created>
  <dcterms:modified xsi:type="dcterms:W3CDTF">2018-09-14T12:43:00Z</dcterms:modified>
</cp:coreProperties>
</file>